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6A" w:rsidRPr="00A51E6A" w:rsidRDefault="00170EBD" w:rsidP="00A51E6A">
      <w:pPr>
        <w:autoSpaceDE w:val="0"/>
        <w:autoSpaceDN w:val="0"/>
        <w:adjustRightInd w:val="0"/>
        <w:jc w:val="right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196590" cy="736600"/>
            <wp:effectExtent l="19050" t="0" r="3810" b="0"/>
            <wp:wrapSquare wrapText="bothSides"/>
            <wp:docPr id="2" name="Immagine 2" descr="Kitchen orizzontale FondoNero-Sottile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tchen orizzontale FondoNero-Sottile-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E6A" w:rsidRPr="00A51E6A">
        <w:rPr>
          <w:rFonts w:ascii="Arial" w:hAnsi="Arial" w:cs="Arial"/>
          <w:noProof/>
          <w:sz w:val="32"/>
          <w:szCs w:val="32"/>
        </w:rPr>
        <w:t>Kitchen</w:t>
      </w:r>
    </w:p>
    <w:p w:rsidR="00A51E6A" w:rsidRDefault="00A51E6A" w:rsidP="00A51E6A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  <w:r w:rsidRPr="00A51E6A">
        <w:rPr>
          <w:rFonts w:ascii="Arial" w:hAnsi="Arial" w:cs="Arial"/>
          <w:noProof/>
        </w:rPr>
        <w:t>teatro Indipendente</w:t>
      </w:r>
    </w:p>
    <w:p w:rsidR="00A51E6A" w:rsidRDefault="00A51E6A" w:rsidP="00A51E6A">
      <w:pPr>
        <w:autoSpaceDE w:val="0"/>
        <w:autoSpaceDN w:val="0"/>
        <w:adjustRightInd w:val="0"/>
        <w:jc w:val="right"/>
        <w:rPr>
          <w:rFonts w:ascii="Arial" w:hAnsi="Arial" w:cs="Arial"/>
          <w:noProof/>
          <w:sz w:val="20"/>
        </w:rPr>
      </w:pPr>
      <w:r w:rsidRPr="00A51E6A">
        <w:rPr>
          <w:rFonts w:ascii="Arial" w:hAnsi="Arial" w:cs="Arial"/>
          <w:noProof/>
          <w:sz w:val="20"/>
        </w:rPr>
        <w:t>via dell’Edilizia, 72</w:t>
      </w:r>
    </w:p>
    <w:p w:rsidR="00A51E6A" w:rsidRDefault="00A51E6A" w:rsidP="00A51E6A">
      <w:pPr>
        <w:autoSpaceDE w:val="0"/>
        <w:autoSpaceDN w:val="0"/>
        <w:adjustRightInd w:val="0"/>
        <w:jc w:val="right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36100 Vicenza</w:t>
      </w:r>
    </w:p>
    <w:p w:rsidR="00A51E6A" w:rsidRPr="00655C75" w:rsidRDefault="00A51E6A" w:rsidP="00A51E6A">
      <w:pPr>
        <w:autoSpaceDE w:val="0"/>
        <w:autoSpaceDN w:val="0"/>
        <w:adjustRightInd w:val="0"/>
        <w:jc w:val="right"/>
        <w:rPr>
          <w:rFonts w:ascii="Arial" w:hAnsi="Arial" w:cs="Arial"/>
          <w:noProof/>
          <w:color w:val="000000"/>
          <w:sz w:val="20"/>
        </w:rPr>
      </w:pPr>
      <w:hyperlink r:id="rId5" w:history="1">
        <w:r w:rsidRPr="00655C75">
          <w:rPr>
            <w:rStyle w:val="Collegamentoipertestuale"/>
            <w:rFonts w:ascii="Arial" w:hAnsi="Arial" w:cs="Arial"/>
            <w:noProof/>
            <w:color w:val="000000"/>
            <w:sz w:val="20"/>
            <w:u w:val="none"/>
          </w:rPr>
          <w:t>www.spaziokitchen.it</w:t>
        </w:r>
      </w:hyperlink>
    </w:p>
    <w:p w:rsidR="00A51E6A" w:rsidRPr="00655C75" w:rsidRDefault="00A51E6A" w:rsidP="00A51E6A">
      <w:pPr>
        <w:jc w:val="right"/>
        <w:rPr>
          <w:rFonts w:ascii="Arial" w:hAnsi="Arial" w:cs="Arial"/>
          <w:b/>
          <w:bCs/>
          <w:color w:val="000000"/>
          <w:sz w:val="20"/>
        </w:rPr>
      </w:pPr>
      <w:hyperlink r:id="rId6" w:history="1">
        <w:r w:rsidRPr="00655C75">
          <w:rPr>
            <w:rStyle w:val="Collegamentoipertestuale"/>
            <w:rFonts w:ascii="Arial" w:hAnsi="Arial" w:cs="Arial"/>
            <w:noProof/>
            <w:color w:val="000000"/>
            <w:sz w:val="20"/>
            <w:u w:val="none"/>
          </w:rPr>
          <w:t>info</w:t>
        </w:r>
        <w:r w:rsidRPr="00655C75">
          <w:rPr>
            <w:rStyle w:val="Collegamentoipertestuale"/>
            <w:color w:val="000000"/>
            <w:u w:val="none"/>
          </w:rPr>
          <w:t>@</w:t>
        </w:r>
        <w:r w:rsidRPr="00655C75">
          <w:rPr>
            <w:rStyle w:val="Collegamentoipertestuale"/>
            <w:rFonts w:ascii="Arial" w:hAnsi="Arial" w:cs="Arial"/>
            <w:noProof/>
            <w:color w:val="000000"/>
            <w:sz w:val="20"/>
            <w:u w:val="none"/>
          </w:rPr>
          <w:t>paziokitchen.it</w:t>
        </w:r>
      </w:hyperlink>
      <w:r w:rsidRPr="00655C75">
        <w:rPr>
          <w:rFonts w:ascii="Arial" w:hAnsi="Arial" w:cs="Arial"/>
          <w:noProof/>
          <w:color w:val="000000"/>
          <w:sz w:val="20"/>
        </w:rPr>
        <w:t xml:space="preserve"> </w:t>
      </w:r>
    </w:p>
    <w:p w:rsidR="00A51E6A" w:rsidRDefault="00A51E6A" w:rsidP="00A51E6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SCHEDA TECNICA</w:t>
      </w:r>
      <w:r w:rsidR="00655C75">
        <w:rPr>
          <w:b/>
          <w:bCs/>
        </w:rPr>
        <w:t xml:space="preserve"> DEL TEATRO</w:t>
      </w:r>
    </w:p>
    <w:p w:rsidR="00655C75" w:rsidRDefault="00655C75" w:rsidP="00A51E6A">
      <w:pPr>
        <w:autoSpaceDE w:val="0"/>
        <w:autoSpaceDN w:val="0"/>
        <w:adjustRightInd w:val="0"/>
      </w:pPr>
    </w:p>
    <w:p w:rsidR="00A51E6A" w:rsidRPr="00655C75" w:rsidRDefault="00A51E6A" w:rsidP="00A51E6A">
      <w:pPr>
        <w:autoSpaceDE w:val="0"/>
        <w:autoSpaceDN w:val="0"/>
        <w:adjustRightInd w:val="0"/>
        <w:rPr>
          <w:b/>
        </w:rPr>
      </w:pPr>
      <w:r w:rsidRPr="00655C75">
        <w:rPr>
          <w:b/>
        </w:rPr>
        <w:t>Quadro Elettrico</w:t>
      </w:r>
    </w:p>
    <w:p w:rsidR="00A51E6A" w:rsidRDefault="00A51E6A" w:rsidP="00A51E6A">
      <w:pPr>
        <w:autoSpaceDE w:val="0"/>
        <w:autoSpaceDN w:val="0"/>
        <w:adjustRightInd w:val="0"/>
      </w:pPr>
      <w:r>
        <w:t>n. 2 prese 63A</w:t>
      </w:r>
    </w:p>
    <w:p w:rsidR="00A51E6A" w:rsidRDefault="00A51E6A" w:rsidP="00A51E6A">
      <w:pPr>
        <w:autoSpaceDE w:val="0"/>
        <w:autoSpaceDN w:val="0"/>
        <w:adjustRightInd w:val="0"/>
      </w:pPr>
      <w:r>
        <w:t>n. 2 prese 32A</w:t>
      </w:r>
    </w:p>
    <w:p w:rsidR="00A51E6A" w:rsidRDefault="00A51E6A" w:rsidP="00A51E6A">
      <w:pPr>
        <w:autoSpaceDE w:val="0"/>
        <w:autoSpaceDN w:val="0"/>
        <w:adjustRightInd w:val="0"/>
      </w:pPr>
      <w:r>
        <w:t>Potenza disponibile 30 KW</w:t>
      </w:r>
    </w:p>
    <w:p w:rsidR="00655C75" w:rsidRDefault="00655C75" w:rsidP="00A51E6A">
      <w:pPr>
        <w:autoSpaceDE w:val="0"/>
        <w:autoSpaceDN w:val="0"/>
        <w:adjustRightInd w:val="0"/>
      </w:pPr>
    </w:p>
    <w:p w:rsidR="00A51E6A" w:rsidRPr="00655C75" w:rsidRDefault="00A51E6A" w:rsidP="00A51E6A">
      <w:pPr>
        <w:autoSpaceDE w:val="0"/>
        <w:autoSpaceDN w:val="0"/>
        <w:adjustRightInd w:val="0"/>
        <w:rPr>
          <w:b/>
        </w:rPr>
      </w:pPr>
      <w:r w:rsidRPr="00655C75">
        <w:rPr>
          <w:b/>
        </w:rPr>
        <w:t>Audio</w:t>
      </w:r>
    </w:p>
    <w:p w:rsidR="00A51E6A" w:rsidRDefault="00A51E6A" w:rsidP="00A51E6A">
      <w:pPr>
        <w:autoSpaceDE w:val="0"/>
        <w:autoSpaceDN w:val="0"/>
        <w:adjustRightInd w:val="0"/>
      </w:pPr>
      <w:r>
        <w:t>n. 2 casse amplificate 400W</w:t>
      </w:r>
    </w:p>
    <w:p w:rsidR="00A51E6A" w:rsidRDefault="00A51E6A" w:rsidP="00A51E6A">
      <w:pPr>
        <w:autoSpaceDE w:val="0"/>
        <w:autoSpaceDN w:val="0"/>
        <w:adjustRightInd w:val="0"/>
      </w:pPr>
      <w:r>
        <w:t>n. 4 casse amplificate 200W</w:t>
      </w:r>
    </w:p>
    <w:p w:rsidR="00A51E6A" w:rsidRDefault="00A51E6A" w:rsidP="00A51E6A">
      <w:pPr>
        <w:autoSpaceDE w:val="0"/>
        <w:autoSpaceDN w:val="0"/>
        <w:adjustRightInd w:val="0"/>
      </w:pPr>
      <w:r>
        <w:t>n. 1 mixer audio Yamaha a 16 canali</w:t>
      </w:r>
    </w:p>
    <w:p w:rsidR="00A51E6A" w:rsidRDefault="00A51E6A" w:rsidP="00A51E6A">
      <w:pPr>
        <w:autoSpaceDE w:val="0"/>
        <w:autoSpaceDN w:val="0"/>
        <w:adjustRightInd w:val="0"/>
      </w:pPr>
      <w:r>
        <w:t>n. 1 mixer audio Boehringer a 6 canali</w:t>
      </w:r>
    </w:p>
    <w:p w:rsidR="00897791" w:rsidRDefault="00897791" w:rsidP="00A51E6A">
      <w:pPr>
        <w:autoSpaceDE w:val="0"/>
        <w:autoSpaceDN w:val="0"/>
        <w:adjustRightInd w:val="0"/>
      </w:pPr>
      <w:r>
        <w:t>n. 1 mixer audio Soundcraft FX8</w:t>
      </w:r>
    </w:p>
    <w:p w:rsidR="00A51E6A" w:rsidRDefault="00A51E6A" w:rsidP="00A51E6A">
      <w:pPr>
        <w:autoSpaceDE w:val="0"/>
        <w:autoSpaceDN w:val="0"/>
        <w:adjustRightInd w:val="0"/>
      </w:pPr>
      <w:r>
        <w:t>n. 1 lettore CD</w:t>
      </w:r>
    </w:p>
    <w:p w:rsidR="00A51E6A" w:rsidRDefault="00A51E6A" w:rsidP="00A51E6A">
      <w:pPr>
        <w:autoSpaceDE w:val="0"/>
        <w:autoSpaceDN w:val="0"/>
        <w:adjustRightInd w:val="0"/>
      </w:pPr>
      <w:r>
        <w:t>n. 1 radiomicrofono con asta.</w:t>
      </w:r>
    </w:p>
    <w:p w:rsidR="00897791" w:rsidRDefault="00897791" w:rsidP="00A51E6A">
      <w:pPr>
        <w:autoSpaceDE w:val="0"/>
        <w:autoSpaceDN w:val="0"/>
        <w:adjustRightInd w:val="0"/>
      </w:pPr>
      <w:r>
        <w:t>n. 3 microfoni a filo</w:t>
      </w:r>
    </w:p>
    <w:p w:rsidR="00655C75" w:rsidRDefault="00655C75" w:rsidP="00A51E6A">
      <w:pPr>
        <w:autoSpaceDE w:val="0"/>
        <w:autoSpaceDN w:val="0"/>
        <w:adjustRightInd w:val="0"/>
      </w:pPr>
    </w:p>
    <w:p w:rsidR="00655C75" w:rsidRPr="00655C75" w:rsidRDefault="00655C75" w:rsidP="00655C75">
      <w:pPr>
        <w:autoSpaceDE w:val="0"/>
        <w:autoSpaceDN w:val="0"/>
        <w:adjustRightInd w:val="0"/>
        <w:rPr>
          <w:b/>
        </w:rPr>
      </w:pPr>
      <w:r w:rsidRPr="00655C75">
        <w:rPr>
          <w:b/>
        </w:rPr>
        <w:t>Luci</w:t>
      </w:r>
    </w:p>
    <w:p w:rsidR="00655C75" w:rsidRDefault="00655C75" w:rsidP="00655C75">
      <w:pPr>
        <w:autoSpaceDE w:val="0"/>
        <w:autoSpaceDN w:val="0"/>
        <w:adjustRightInd w:val="0"/>
      </w:pPr>
      <w:r>
        <w:t>n. 26 PC da 1000 W con bandiere</w:t>
      </w:r>
    </w:p>
    <w:p w:rsidR="00655C75" w:rsidRDefault="00655C75" w:rsidP="00655C75">
      <w:pPr>
        <w:autoSpaceDE w:val="0"/>
        <w:autoSpaceDN w:val="0"/>
        <w:adjustRightInd w:val="0"/>
      </w:pPr>
      <w:r>
        <w:t>n. 6 PC da 500 W con bandiere</w:t>
      </w:r>
    </w:p>
    <w:p w:rsidR="00655C75" w:rsidRDefault="00655C75" w:rsidP="00655C75">
      <w:pPr>
        <w:autoSpaceDE w:val="0"/>
        <w:autoSpaceDN w:val="0"/>
        <w:adjustRightInd w:val="0"/>
      </w:pPr>
      <w:r>
        <w:t>n. 2 dimmer da 12 canali ciascuno situati su rack morsettiera</w:t>
      </w:r>
    </w:p>
    <w:p w:rsidR="00655C75" w:rsidRDefault="00655C75" w:rsidP="00655C75">
      <w:pPr>
        <w:autoSpaceDE w:val="0"/>
        <w:autoSpaceDN w:val="0"/>
        <w:adjustRightInd w:val="0"/>
      </w:pPr>
      <w:r>
        <w:t>n. 4 americane scendibili con argano.</w:t>
      </w:r>
    </w:p>
    <w:p w:rsidR="00655C75" w:rsidRDefault="00655C75" w:rsidP="00655C75">
      <w:pPr>
        <w:autoSpaceDE w:val="0"/>
        <w:autoSpaceDN w:val="0"/>
        <w:adjustRightInd w:val="0"/>
      </w:pPr>
      <w:r>
        <w:t>n. 6 rimandi per ogni americana</w:t>
      </w:r>
    </w:p>
    <w:p w:rsidR="00655C75" w:rsidRDefault="00655C75" w:rsidP="00655C75">
      <w:pPr>
        <w:autoSpaceDE w:val="0"/>
        <w:autoSpaceDN w:val="0"/>
        <w:adjustRightInd w:val="0"/>
      </w:pPr>
      <w:r>
        <w:t>n. 12 rimandi a terra (6 a sin e 6 a dx)</w:t>
      </w:r>
    </w:p>
    <w:p w:rsidR="00655C75" w:rsidRDefault="00655C75" w:rsidP="00655C75">
      <w:pPr>
        <w:autoSpaceDE w:val="0"/>
        <w:autoSpaceDN w:val="0"/>
        <w:adjustRightInd w:val="0"/>
      </w:pPr>
      <w:r>
        <w:t>n. 1 mixer luci digitale programmabile a 24 canali</w:t>
      </w:r>
    </w:p>
    <w:p w:rsidR="00655C75" w:rsidRDefault="00655C75" w:rsidP="00655C75">
      <w:pPr>
        <w:autoSpaceDE w:val="0"/>
        <w:autoSpaceDN w:val="0"/>
        <w:adjustRightInd w:val="0"/>
      </w:pPr>
      <w:r>
        <w:t>n. 15 Prolunghe</w:t>
      </w:r>
    </w:p>
    <w:p w:rsidR="00655C75" w:rsidRDefault="00655C75" w:rsidP="00A51E6A">
      <w:pPr>
        <w:autoSpaceDE w:val="0"/>
        <w:autoSpaceDN w:val="0"/>
        <w:adjustRightInd w:val="0"/>
        <w:rPr>
          <w:b/>
        </w:rPr>
      </w:pPr>
    </w:p>
    <w:p w:rsidR="00A51E6A" w:rsidRPr="00655C75" w:rsidRDefault="00A51E6A" w:rsidP="00A51E6A">
      <w:pPr>
        <w:autoSpaceDE w:val="0"/>
        <w:autoSpaceDN w:val="0"/>
        <w:adjustRightInd w:val="0"/>
        <w:rPr>
          <w:b/>
        </w:rPr>
      </w:pPr>
      <w:r w:rsidRPr="00655C75">
        <w:rPr>
          <w:b/>
        </w:rPr>
        <w:t>Palcoscenico</w:t>
      </w:r>
    </w:p>
    <w:p w:rsidR="00A51E6A" w:rsidRDefault="00A51E6A" w:rsidP="00A51E6A">
      <w:pPr>
        <w:autoSpaceDE w:val="0"/>
        <w:autoSpaceDN w:val="0"/>
        <w:adjustRightInd w:val="0"/>
      </w:pPr>
      <w:r>
        <w:t>Pavimento legno abete nero L. m. 8,40 P. m. 7,50</w:t>
      </w:r>
    </w:p>
    <w:p w:rsidR="00A51E6A" w:rsidRDefault="00A51E6A" w:rsidP="00A51E6A">
      <w:pPr>
        <w:autoSpaceDE w:val="0"/>
        <w:autoSpaceDN w:val="0"/>
        <w:adjustRightInd w:val="0"/>
      </w:pPr>
      <w:r>
        <w:t>Espandibile a m. 8,40 x 12</w:t>
      </w:r>
    </w:p>
    <w:p w:rsidR="00655C75" w:rsidRDefault="00A51E6A" w:rsidP="00A51E6A">
      <w:pPr>
        <w:autoSpaceDE w:val="0"/>
        <w:autoSpaceDN w:val="0"/>
        <w:adjustRightInd w:val="0"/>
      </w:pPr>
      <w:r>
        <w:t>No decliv</w:t>
      </w:r>
      <w:r w:rsidR="00655C75">
        <w:t>io – No rialzato – No sipario</w:t>
      </w:r>
    </w:p>
    <w:p w:rsidR="00A51E6A" w:rsidRDefault="00A51E6A" w:rsidP="00A51E6A">
      <w:pPr>
        <w:autoSpaceDE w:val="0"/>
        <w:autoSpaceDN w:val="0"/>
        <w:adjustRightInd w:val="0"/>
      </w:pPr>
      <w:r>
        <w:t>7 quinte nere all’italiana per parte (modificabili in tedesca)</w:t>
      </w:r>
    </w:p>
    <w:p w:rsidR="00655C75" w:rsidRDefault="00655C75" w:rsidP="00A51E6A">
      <w:pPr>
        <w:autoSpaceDE w:val="0"/>
        <w:autoSpaceDN w:val="0"/>
        <w:adjustRightInd w:val="0"/>
      </w:pPr>
    </w:p>
    <w:p w:rsidR="00A51E6A" w:rsidRPr="00655C75" w:rsidRDefault="00A51E6A" w:rsidP="00A51E6A">
      <w:pPr>
        <w:autoSpaceDE w:val="0"/>
        <w:autoSpaceDN w:val="0"/>
        <w:adjustRightInd w:val="0"/>
        <w:rPr>
          <w:b/>
        </w:rPr>
      </w:pPr>
      <w:r w:rsidRPr="00655C75">
        <w:rPr>
          <w:b/>
        </w:rPr>
        <w:t>Sala</w:t>
      </w:r>
      <w:r w:rsidR="00655C75" w:rsidRPr="00655C75">
        <w:rPr>
          <w:b/>
        </w:rPr>
        <w:t xml:space="preserve"> pubblico</w:t>
      </w:r>
    </w:p>
    <w:p w:rsidR="00A51E6A" w:rsidRDefault="00A51E6A" w:rsidP="00A51E6A">
      <w:pPr>
        <w:autoSpaceDE w:val="0"/>
        <w:autoSpaceDN w:val="0"/>
        <w:adjustRightInd w:val="0"/>
      </w:pPr>
      <w:r>
        <w:t>Teatro con normativa max 99 posti</w:t>
      </w:r>
    </w:p>
    <w:p w:rsidR="00A51E6A" w:rsidRDefault="00A51E6A" w:rsidP="00A51E6A">
      <w:pPr>
        <w:autoSpaceDE w:val="0"/>
        <w:autoSpaceDN w:val="0"/>
        <w:adjustRightInd w:val="0"/>
      </w:pPr>
      <w:r>
        <w:t>n. 5 gradoni con sedie tot. 85 posti</w:t>
      </w:r>
    </w:p>
    <w:p w:rsidR="00A51E6A" w:rsidRDefault="00A51E6A" w:rsidP="00A51E6A">
      <w:pPr>
        <w:autoSpaceDE w:val="0"/>
        <w:autoSpaceDN w:val="0"/>
        <w:adjustRightInd w:val="0"/>
      </w:pPr>
      <w:r>
        <w:t>soppalco con 15 posti</w:t>
      </w:r>
    </w:p>
    <w:p w:rsidR="00A51E6A" w:rsidRDefault="00A51E6A" w:rsidP="00A51E6A">
      <w:pPr>
        <w:autoSpaceDE w:val="0"/>
        <w:autoSpaceDN w:val="0"/>
        <w:adjustRightInd w:val="0"/>
      </w:pPr>
      <w:r>
        <w:t>Sala completamente oscurabile e climatizzata.</w:t>
      </w:r>
    </w:p>
    <w:p w:rsidR="00655C75" w:rsidRDefault="00655C75" w:rsidP="00A51E6A">
      <w:pPr>
        <w:autoSpaceDE w:val="0"/>
        <w:autoSpaceDN w:val="0"/>
        <w:adjustRightInd w:val="0"/>
        <w:rPr>
          <w:b/>
        </w:rPr>
      </w:pPr>
    </w:p>
    <w:p w:rsidR="00A51E6A" w:rsidRDefault="00A51E6A" w:rsidP="00A51E6A">
      <w:pPr>
        <w:autoSpaceDE w:val="0"/>
        <w:autoSpaceDN w:val="0"/>
        <w:adjustRightInd w:val="0"/>
      </w:pPr>
      <w:r>
        <w:t>Pedana in legno nero di m. 8,40 di larghezza x 7,50 di profondità e gradinata per il pubblico da 99</w:t>
      </w:r>
    </w:p>
    <w:p w:rsidR="00A51E6A" w:rsidRDefault="00A51E6A" w:rsidP="00A51E6A">
      <w:pPr>
        <w:autoSpaceDE w:val="0"/>
        <w:autoSpaceDN w:val="0"/>
        <w:adjustRightInd w:val="0"/>
      </w:pPr>
      <w:r>
        <w:t>posti. La gradinata è rimovibile per consentire l’ampliamento dello spazio scenico fino ad una</w:t>
      </w:r>
    </w:p>
    <w:p w:rsidR="00A51E6A" w:rsidRDefault="00A51E6A" w:rsidP="00A51E6A">
      <w:pPr>
        <w:autoSpaceDE w:val="0"/>
        <w:autoSpaceDN w:val="0"/>
        <w:adjustRightInd w:val="0"/>
      </w:pPr>
      <w:r>
        <w:t>misura di m.12 x 8,40.</w:t>
      </w:r>
    </w:p>
    <w:p w:rsidR="00A51E6A" w:rsidRDefault="00A51E6A" w:rsidP="00A51E6A">
      <w:pPr>
        <w:autoSpaceDE w:val="0"/>
        <w:autoSpaceDN w:val="0"/>
        <w:adjustRightInd w:val="0"/>
      </w:pPr>
      <w:r>
        <w:t>Lo spazio è dotato di un soppalco che percorre tre pareti. Il locale è climatizzato.</w:t>
      </w:r>
    </w:p>
    <w:p w:rsidR="00A51E6A" w:rsidRDefault="00A51E6A" w:rsidP="00A51E6A">
      <w:pPr>
        <w:autoSpaceDE w:val="0"/>
        <w:autoSpaceDN w:val="0"/>
        <w:adjustRightInd w:val="0"/>
      </w:pPr>
      <w:r>
        <w:t>I fari proiettori, a m.4,5 d’altezza, sono posizionati su 4 americane abbassabili con argano. E altri</w:t>
      </w:r>
    </w:p>
    <w:p w:rsidR="00A51E6A" w:rsidRDefault="00A51E6A" w:rsidP="00A51E6A">
      <w:pPr>
        <w:autoSpaceDE w:val="0"/>
        <w:autoSpaceDN w:val="0"/>
        <w:adjustRightInd w:val="0"/>
      </w:pPr>
      <w:r>
        <w:t>fari si possono disporre sui corrimano del soppalco.</w:t>
      </w:r>
    </w:p>
    <w:p w:rsidR="00A51E6A" w:rsidRDefault="00A51E6A" w:rsidP="00A51E6A">
      <w:pPr>
        <w:autoSpaceDE w:val="0"/>
        <w:autoSpaceDN w:val="0"/>
        <w:adjustRightInd w:val="0"/>
      </w:pPr>
      <w:r>
        <w:t>Le quinte sono facilmente posizionabili sia all’italiana che alla tedesca.</w:t>
      </w:r>
    </w:p>
    <w:p w:rsidR="00A51E6A" w:rsidRDefault="00A51E6A" w:rsidP="00A51E6A">
      <w:pPr>
        <w:autoSpaceDE w:val="0"/>
        <w:autoSpaceDN w:val="0"/>
        <w:adjustRightInd w:val="0"/>
      </w:pPr>
      <w:r>
        <w:t>Il banco regia, di cm. 300×80, è situato sul soppalco in fondo alla sala in posizione centrale.</w:t>
      </w:r>
    </w:p>
    <w:p w:rsidR="00A51E6A" w:rsidRDefault="00A51E6A" w:rsidP="00A51E6A">
      <w:pPr>
        <w:autoSpaceDE w:val="0"/>
        <w:autoSpaceDN w:val="0"/>
        <w:adjustRightInd w:val="0"/>
      </w:pPr>
      <w:r>
        <w:t>I</w:t>
      </w:r>
      <w:r w:rsidR="00897791">
        <w:t>l</w:t>
      </w:r>
      <w:r>
        <w:t xml:space="preserve"> </w:t>
      </w:r>
      <w:r w:rsidR="00897791">
        <w:t>camerino</w:t>
      </w:r>
      <w:r>
        <w:t xml:space="preserve"> </w:t>
      </w:r>
      <w:r w:rsidR="00897791">
        <w:t xml:space="preserve">è </w:t>
      </w:r>
      <w:r>
        <w:t>sul fondo a destra del palcoscenico con postazione di 5 sedie, specchi,</w:t>
      </w:r>
    </w:p>
    <w:p w:rsidR="00655C75" w:rsidRDefault="00897791" w:rsidP="00897791">
      <w:pPr>
        <w:autoSpaceDE w:val="0"/>
        <w:autoSpaceDN w:val="0"/>
        <w:adjustRightInd w:val="0"/>
      </w:pPr>
      <w:r>
        <w:t>toilette, lavabo e doccia.</w:t>
      </w:r>
    </w:p>
    <w:sectPr w:rsidR="00655C75" w:rsidSect="00A51E6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A51E6A"/>
    <w:rsid w:val="000112AD"/>
    <w:rsid w:val="000631CC"/>
    <w:rsid w:val="000B1004"/>
    <w:rsid w:val="00170EBD"/>
    <w:rsid w:val="00243ACA"/>
    <w:rsid w:val="00250D28"/>
    <w:rsid w:val="002E3428"/>
    <w:rsid w:val="003B0A28"/>
    <w:rsid w:val="003E3CC5"/>
    <w:rsid w:val="00402423"/>
    <w:rsid w:val="005C56FE"/>
    <w:rsid w:val="00655C75"/>
    <w:rsid w:val="006977A0"/>
    <w:rsid w:val="00745B25"/>
    <w:rsid w:val="00753946"/>
    <w:rsid w:val="00897791"/>
    <w:rsid w:val="00A23831"/>
    <w:rsid w:val="00A51E6A"/>
    <w:rsid w:val="00AC38DD"/>
    <w:rsid w:val="00C07E6F"/>
    <w:rsid w:val="00C326D5"/>
    <w:rsid w:val="00C60584"/>
    <w:rsid w:val="00E3388E"/>
    <w:rsid w:val="00E9779B"/>
    <w:rsid w:val="00EB11F3"/>
    <w:rsid w:val="00F551C4"/>
    <w:rsid w:val="00F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A51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ziokitchen.it" TargetMode="External"/><Relationship Id="rId5" Type="http://schemas.openxmlformats.org/officeDocument/2006/relationships/hyperlink" Target="http://www.spaziokitchen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Kitchen</dc:title>
  <dc:creator>Gianni</dc:creator>
  <cp:lastModifiedBy>MIO</cp:lastModifiedBy>
  <cp:revision>2</cp:revision>
  <dcterms:created xsi:type="dcterms:W3CDTF">2018-05-05T06:31:00Z</dcterms:created>
  <dcterms:modified xsi:type="dcterms:W3CDTF">2018-05-05T06:31:00Z</dcterms:modified>
</cp:coreProperties>
</file>